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56" w:rsidRPr="008B3256" w:rsidRDefault="008B3256" w:rsidP="008B3256">
      <w:pPr>
        <w:shd w:val="clear" w:color="auto" w:fill="FFFFFF"/>
        <w:spacing w:before="100" w:beforeAutospacing="1" w:after="240" w:line="240" w:lineRule="auto"/>
        <w:rPr>
          <w:rFonts w:ascii="Arial" w:eastAsia="Times New Roman" w:hAnsi="Arial" w:cs="Arial"/>
          <w:color w:val="444444"/>
          <w:sz w:val="23"/>
          <w:szCs w:val="23"/>
        </w:rPr>
      </w:pPr>
      <w:r w:rsidRPr="008B3256">
        <w:rPr>
          <w:rFonts w:ascii="Trebuchet MS" w:eastAsia="Times New Roman" w:hAnsi="Trebuchet MS" w:cs="Arial"/>
          <w:b/>
          <w:bCs/>
          <w:color w:val="000000"/>
          <w:sz w:val="21"/>
          <w:szCs w:val="21"/>
        </w:rPr>
        <w:t>CDC looks at four categories of opioids:</w:t>
      </w:r>
    </w:p>
    <w:p w:rsidR="008B3256" w:rsidRPr="008B3256" w:rsidRDefault="008B3256" w:rsidP="008B3256">
      <w:pPr>
        <w:numPr>
          <w:ilvl w:val="0"/>
          <w:numId w:val="1"/>
        </w:numPr>
        <w:shd w:val="clear" w:color="auto" w:fill="FFFFFF"/>
        <w:spacing w:before="100" w:beforeAutospacing="1" w:after="100" w:afterAutospacing="1" w:line="240" w:lineRule="auto"/>
        <w:rPr>
          <w:rFonts w:ascii="Arial" w:eastAsia="Times New Roman" w:hAnsi="Arial" w:cs="Arial"/>
          <w:color w:val="444444"/>
          <w:sz w:val="23"/>
          <w:szCs w:val="23"/>
        </w:rPr>
      </w:pPr>
      <w:r w:rsidRPr="008B3256">
        <w:rPr>
          <w:rFonts w:ascii="Trebuchet MS" w:eastAsia="Times New Roman" w:hAnsi="Trebuchet MS" w:cs="Arial"/>
          <w:b/>
          <w:bCs/>
          <w:color w:val="000000"/>
          <w:sz w:val="21"/>
          <w:szCs w:val="21"/>
        </w:rPr>
        <w:t xml:space="preserve">Natural opioid </w:t>
      </w:r>
      <w:proofErr w:type="spellStart"/>
      <w:r w:rsidRPr="008B3256">
        <w:rPr>
          <w:rFonts w:ascii="Trebuchet MS" w:eastAsia="Times New Roman" w:hAnsi="Trebuchet MS" w:cs="Arial"/>
          <w:b/>
          <w:bCs/>
          <w:color w:val="000000"/>
          <w:sz w:val="21"/>
          <w:szCs w:val="21"/>
        </w:rPr>
        <w:t>analgesics,</w:t>
      </w:r>
      <w:r w:rsidRPr="008B3256">
        <w:rPr>
          <w:rFonts w:ascii="Trebuchet MS" w:eastAsia="Times New Roman" w:hAnsi="Trebuchet MS" w:cs="Arial"/>
          <w:color w:val="000000"/>
          <w:sz w:val="21"/>
          <w:szCs w:val="21"/>
        </w:rPr>
        <w:t>including</w:t>
      </w:r>
      <w:proofErr w:type="spellEnd"/>
      <w:r w:rsidRPr="008B3256">
        <w:rPr>
          <w:rFonts w:ascii="Trebuchet MS" w:eastAsia="Times New Roman" w:hAnsi="Trebuchet MS" w:cs="Arial"/>
          <w:color w:val="000000"/>
          <w:sz w:val="21"/>
          <w:szCs w:val="21"/>
        </w:rPr>
        <w:t xml:space="preserve"> morphine and codeine, and </w:t>
      </w:r>
      <w:r w:rsidRPr="008B3256">
        <w:rPr>
          <w:rFonts w:ascii="Trebuchet MS" w:eastAsia="Times New Roman" w:hAnsi="Trebuchet MS" w:cs="Arial"/>
          <w:b/>
          <w:bCs/>
          <w:color w:val="000000"/>
          <w:sz w:val="21"/>
          <w:szCs w:val="21"/>
        </w:rPr>
        <w:t>semi-synthetic opioid analgesics, </w:t>
      </w:r>
      <w:r w:rsidRPr="008B3256">
        <w:rPr>
          <w:rFonts w:ascii="Trebuchet MS" w:eastAsia="Times New Roman" w:hAnsi="Trebuchet MS" w:cs="Arial"/>
          <w:color w:val="000000"/>
          <w:sz w:val="21"/>
          <w:szCs w:val="21"/>
        </w:rPr>
        <w:t xml:space="preserve">including drugs such as oxycodone, hydrocodone, hydromorphone, and </w:t>
      </w:r>
      <w:proofErr w:type="spellStart"/>
      <w:r w:rsidRPr="008B3256">
        <w:rPr>
          <w:rFonts w:ascii="Trebuchet MS" w:eastAsia="Times New Roman" w:hAnsi="Trebuchet MS" w:cs="Arial"/>
          <w:color w:val="000000"/>
          <w:sz w:val="21"/>
          <w:szCs w:val="21"/>
        </w:rPr>
        <w:t>oxymorphone</w:t>
      </w:r>
      <w:proofErr w:type="spellEnd"/>
      <w:r w:rsidRPr="008B3256">
        <w:rPr>
          <w:rFonts w:ascii="Trebuchet MS" w:eastAsia="Times New Roman" w:hAnsi="Trebuchet MS" w:cs="Arial"/>
          <w:color w:val="000000"/>
          <w:sz w:val="21"/>
          <w:szCs w:val="21"/>
        </w:rPr>
        <w:t>;</w:t>
      </w:r>
    </w:p>
    <w:p w:rsidR="008B3256" w:rsidRPr="008B3256" w:rsidRDefault="008B3256" w:rsidP="008B3256">
      <w:pPr>
        <w:numPr>
          <w:ilvl w:val="0"/>
          <w:numId w:val="1"/>
        </w:numPr>
        <w:shd w:val="clear" w:color="auto" w:fill="FFFFFF"/>
        <w:spacing w:before="100" w:beforeAutospacing="1" w:after="100" w:afterAutospacing="1" w:line="240" w:lineRule="auto"/>
        <w:rPr>
          <w:rFonts w:ascii="Arial" w:eastAsia="Times New Roman" w:hAnsi="Arial" w:cs="Arial"/>
          <w:color w:val="444444"/>
          <w:sz w:val="23"/>
          <w:szCs w:val="23"/>
        </w:rPr>
      </w:pPr>
      <w:r w:rsidRPr="008B3256">
        <w:rPr>
          <w:rFonts w:ascii="Trebuchet MS" w:eastAsia="Times New Roman" w:hAnsi="Trebuchet MS" w:cs="Arial"/>
          <w:b/>
          <w:bCs/>
          <w:color w:val="000000"/>
          <w:sz w:val="21"/>
          <w:szCs w:val="21"/>
        </w:rPr>
        <w:t>Methadone, </w:t>
      </w:r>
      <w:r w:rsidRPr="008B3256">
        <w:rPr>
          <w:rFonts w:ascii="Trebuchet MS" w:eastAsia="Times New Roman" w:hAnsi="Trebuchet MS" w:cs="Arial"/>
          <w:color w:val="000000"/>
          <w:sz w:val="21"/>
          <w:szCs w:val="21"/>
        </w:rPr>
        <w:t>a synthetic opioid;</w:t>
      </w:r>
    </w:p>
    <w:p w:rsidR="008B3256" w:rsidRPr="008B3256" w:rsidRDefault="008B3256" w:rsidP="008B3256">
      <w:pPr>
        <w:numPr>
          <w:ilvl w:val="0"/>
          <w:numId w:val="1"/>
        </w:numPr>
        <w:shd w:val="clear" w:color="auto" w:fill="FFFFFF"/>
        <w:spacing w:before="100" w:beforeAutospacing="1" w:after="100" w:afterAutospacing="1" w:line="240" w:lineRule="auto"/>
        <w:rPr>
          <w:rFonts w:ascii="Arial" w:eastAsia="Times New Roman" w:hAnsi="Arial" w:cs="Arial"/>
          <w:color w:val="444444"/>
          <w:sz w:val="23"/>
          <w:szCs w:val="23"/>
        </w:rPr>
      </w:pPr>
      <w:r w:rsidRPr="008B3256">
        <w:rPr>
          <w:rFonts w:ascii="Trebuchet MS" w:eastAsia="Times New Roman" w:hAnsi="Trebuchet MS" w:cs="Arial"/>
          <w:b/>
          <w:bCs/>
          <w:color w:val="000000"/>
          <w:sz w:val="21"/>
          <w:szCs w:val="21"/>
        </w:rPr>
        <w:t xml:space="preserve">Synthetic </w:t>
      </w:r>
      <w:proofErr w:type="spellStart"/>
      <w:r w:rsidRPr="008B3256">
        <w:rPr>
          <w:rFonts w:ascii="Trebuchet MS" w:eastAsia="Times New Roman" w:hAnsi="Trebuchet MS" w:cs="Arial"/>
          <w:b/>
          <w:bCs/>
          <w:color w:val="000000"/>
          <w:sz w:val="21"/>
          <w:szCs w:val="21"/>
        </w:rPr>
        <w:t>opioidanalgesics</w:t>
      </w:r>
      <w:proofErr w:type="spellEnd"/>
      <w:r w:rsidRPr="008B3256">
        <w:rPr>
          <w:rFonts w:ascii="Trebuchet MS" w:eastAsia="Times New Roman" w:hAnsi="Trebuchet MS" w:cs="Arial"/>
          <w:b/>
          <w:bCs/>
          <w:color w:val="000000"/>
          <w:sz w:val="21"/>
          <w:szCs w:val="21"/>
        </w:rPr>
        <w:t> </w:t>
      </w:r>
      <w:r w:rsidRPr="008B3256">
        <w:rPr>
          <w:rFonts w:ascii="Trebuchet MS" w:eastAsia="Times New Roman" w:hAnsi="Trebuchet MS" w:cs="Arial"/>
          <w:color w:val="000000"/>
          <w:sz w:val="21"/>
          <w:szCs w:val="21"/>
        </w:rPr>
        <w:t>other than methadone, including drugs such as tramadol and fentanyl; and</w:t>
      </w:r>
    </w:p>
    <w:p w:rsidR="008B3256" w:rsidRPr="008B3256" w:rsidRDefault="008B3256" w:rsidP="008B3256">
      <w:pPr>
        <w:numPr>
          <w:ilvl w:val="0"/>
          <w:numId w:val="1"/>
        </w:numPr>
        <w:shd w:val="clear" w:color="auto" w:fill="FFFFFF"/>
        <w:spacing w:before="100" w:beforeAutospacing="1" w:after="100" w:afterAutospacing="1" w:line="240" w:lineRule="auto"/>
        <w:rPr>
          <w:rFonts w:ascii="Arial" w:eastAsia="Times New Roman" w:hAnsi="Arial" w:cs="Arial"/>
          <w:color w:val="444444"/>
          <w:sz w:val="23"/>
          <w:szCs w:val="23"/>
        </w:rPr>
      </w:pPr>
      <w:r w:rsidRPr="008B3256">
        <w:rPr>
          <w:rFonts w:ascii="Trebuchet MS" w:eastAsia="Times New Roman" w:hAnsi="Trebuchet MS" w:cs="Arial"/>
          <w:b/>
          <w:bCs/>
          <w:color w:val="000000"/>
          <w:sz w:val="21"/>
          <w:szCs w:val="21"/>
        </w:rPr>
        <w:t>Heroin, </w:t>
      </w:r>
      <w:r w:rsidRPr="008B3256">
        <w:rPr>
          <w:rFonts w:ascii="Trebuchet MS" w:eastAsia="Times New Roman" w:hAnsi="Trebuchet MS" w:cs="Arial"/>
          <w:color w:val="000000"/>
          <w:sz w:val="21"/>
          <w:szCs w:val="21"/>
        </w:rPr>
        <w:t>an illicit (illegally-made) opioid synthesized from morphine that can be a white or brown powder, or a black sticky substance.</w:t>
      </w:r>
    </w:p>
    <w:p w:rsidR="008B3256" w:rsidRPr="008B3256" w:rsidRDefault="008B3256" w:rsidP="008B3256">
      <w:pPr>
        <w:shd w:val="clear" w:color="auto" w:fill="FFFFFF"/>
        <w:spacing w:before="100" w:beforeAutospacing="1" w:after="240" w:line="240" w:lineRule="auto"/>
        <w:rPr>
          <w:rFonts w:ascii="Arial" w:eastAsia="Times New Roman" w:hAnsi="Arial" w:cs="Arial"/>
          <w:color w:val="444444"/>
          <w:sz w:val="23"/>
          <w:szCs w:val="23"/>
        </w:rPr>
      </w:pPr>
      <w:r w:rsidRPr="008B3256">
        <w:rPr>
          <w:rFonts w:ascii="Trebuchet MS" w:eastAsia="Times New Roman" w:hAnsi="Trebuchet MS" w:cs="Arial"/>
          <w:color w:val="000000"/>
          <w:sz w:val="21"/>
          <w:szCs w:val="21"/>
        </w:rPr>
        <w:t>Regardless of the analysis strategy used, prescription opioids continue to be involved in more overdose deaths than any other drug, and all the numbers are likely to underestimate the true burden given the large proportion of overdose deaths where the type of drug is not listed on the death certificate. The findings show that two distinct but interconnected trends are driving America’s opioid overdose epidemic: a 15-year increase in deaths from prescription opioid overdoses, and a recent surge in illicit opioid overdoses driven mainly by heroin and illegally-made fentanyl. Both of these trends continued in 2015.</w:t>
      </w:r>
    </w:p>
    <w:p w:rsidR="008B3256" w:rsidRDefault="008B3256">
      <w:pPr>
        <w:rPr>
          <w:noProof/>
        </w:rPr>
      </w:pPr>
    </w:p>
    <w:p w:rsidR="00EA62AC" w:rsidRDefault="008B3256">
      <w:r>
        <w:rPr>
          <w:noProof/>
        </w:rPr>
        <w:drawing>
          <wp:inline distT="0" distB="0" distL="0" distR="0" wp14:anchorId="7D7EC12A" wp14:editId="18FCB3A1">
            <wp:extent cx="5715000" cy="3790950"/>
            <wp:effectExtent l="0" t="0" r="0" b="0"/>
            <wp:docPr id="1" name="Picture 1" descr="OverdoseDeath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doseDeath_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B3256" w:rsidRDefault="008B3256">
      <w:bookmarkStart w:id="0" w:name="_GoBack"/>
      <w:bookmarkEnd w:id="0"/>
    </w:p>
    <w:p w:rsidR="008B3256" w:rsidRDefault="008B3256"/>
    <w:p w:rsidR="008B3256" w:rsidRDefault="008B3256"/>
    <w:sectPr w:rsidR="008B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7A5"/>
    <w:multiLevelType w:val="multilevel"/>
    <w:tmpl w:val="FA84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56"/>
    <w:rsid w:val="000101B3"/>
    <w:rsid w:val="0002504B"/>
    <w:rsid w:val="00027698"/>
    <w:rsid w:val="0003075E"/>
    <w:rsid w:val="0003714E"/>
    <w:rsid w:val="00044BB4"/>
    <w:rsid w:val="00045EAF"/>
    <w:rsid w:val="000565A4"/>
    <w:rsid w:val="00065805"/>
    <w:rsid w:val="0007399F"/>
    <w:rsid w:val="00087785"/>
    <w:rsid w:val="000944E6"/>
    <w:rsid w:val="00094B83"/>
    <w:rsid w:val="00096098"/>
    <w:rsid w:val="000A65E3"/>
    <w:rsid w:val="000A69B0"/>
    <w:rsid w:val="000C1B0A"/>
    <w:rsid w:val="000C224D"/>
    <w:rsid w:val="000C48B9"/>
    <w:rsid w:val="000C6024"/>
    <w:rsid w:val="00103AD7"/>
    <w:rsid w:val="00106436"/>
    <w:rsid w:val="001246E4"/>
    <w:rsid w:val="00130BD0"/>
    <w:rsid w:val="00132BC6"/>
    <w:rsid w:val="0013571C"/>
    <w:rsid w:val="00135B29"/>
    <w:rsid w:val="00137873"/>
    <w:rsid w:val="00143E2E"/>
    <w:rsid w:val="0015427C"/>
    <w:rsid w:val="00156ECF"/>
    <w:rsid w:val="00164BE5"/>
    <w:rsid w:val="00166BD0"/>
    <w:rsid w:val="0017101C"/>
    <w:rsid w:val="00174808"/>
    <w:rsid w:val="001857CD"/>
    <w:rsid w:val="001962BE"/>
    <w:rsid w:val="001A0D96"/>
    <w:rsid w:val="001A3D0F"/>
    <w:rsid w:val="001A697D"/>
    <w:rsid w:val="001B3FC3"/>
    <w:rsid w:val="001B6969"/>
    <w:rsid w:val="001C1240"/>
    <w:rsid w:val="001C56B5"/>
    <w:rsid w:val="001E198B"/>
    <w:rsid w:val="001E75C2"/>
    <w:rsid w:val="001F2E99"/>
    <w:rsid w:val="00201FA6"/>
    <w:rsid w:val="00207DF4"/>
    <w:rsid w:val="002123E6"/>
    <w:rsid w:val="00212AC1"/>
    <w:rsid w:val="002212DE"/>
    <w:rsid w:val="00235552"/>
    <w:rsid w:val="002377C9"/>
    <w:rsid w:val="00246CE0"/>
    <w:rsid w:val="00247EC6"/>
    <w:rsid w:val="00274DB0"/>
    <w:rsid w:val="00280D5D"/>
    <w:rsid w:val="002818B5"/>
    <w:rsid w:val="002826B6"/>
    <w:rsid w:val="00297A1C"/>
    <w:rsid w:val="002B7D37"/>
    <w:rsid w:val="002D2620"/>
    <w:rsid w:val="002D3566"/>
    <w:rsid w:val="002D6161"/>
    <w:rsid w:val="002E3B3E"/>
    <w:rsid w:val="0030594B"/>
    <w:rsid w:val="003116F2"/>
    <w:rsid w:val="003175E1"/>
    <w:rsid w:val="0032103E"/>
    <w:rsid w:val="00326FAE"/>
    <w:rsid w:val="00334C0F"/>
    <w:rsid w:val="00336B37"/>
    <w:rsid w:val="003404EE"/>
    <w:rsid w:val="00345EE7"/>
    <w:rsid w:val="0035328B"/>
    <w:rsid w:val="0035708F"/>
    <w:rsid w:val="0036707F"/>
    <w:rsid w:val="003716D6"/>
    <w:rsid w:val="003731AA"/>
    <w:rsid w:val="0037558B"/>
    <w:rsid w:val="00375B4D"/>
    <w:rsid w:val="00382664"/>
    <w:rsid w:val="003838B8"/>
    <w:rsid w:val="003845BE"/>
    <w:rsid w:val="00394938"/>
    <w:rsid w:val="003A401E"/>
    <w:rsid w:val="003B697B"/>
    <w:rsid w:val="003C2E09"/>
    <w:rsid w:val="003D4198"/>
    <w:rsid w:val="003E46F7"/>
    <w:rsid w:val="003E5410"/>
    <w:rsid w:val="003E5F9B"/>
    <w:rsid w:val="00400EB3"/>
    <w:rsid w:val="0040409C"/>
    <w:rsid w:val="00410FFF"/>
    <w:rsid w:val="00424398"/>
    <w:rsid w:val="00426E5F"/>
    <w:rsid w:val="00431802"/>
    <w:rsid w:val="00435E13"/>
    <w:rsid w:val="00442DA7"/>
    <w:rsid w:val="00456BB3"/>
    <w:rsid w:val="00477269"/>
    <w:rsid w:val="00480292"/>
    <w:rsid w:val="00483347"/>
    <w:rsid w:val="00492424"/>
    <w:rsid w:val="00492794"/>
    <w:rsid w:val="00492E22"/>
    <w:rsid w:val="00494BBD"/>
    <w:rsid w:val="004A43C0"/>
    <w:rsid w:val="004A6270"/>
    <w:rsid w:val="004B3B62"/>
    <w:rsid w:val="004B40B7"/>
    <w:rsid w:val="004B598C"/>
    <w:rsid w:val="004E0028"/>
    <w:rsid w:val="004E1095"/>
    <w:rsid w:val="004E27E7"/>
    <w:rsid w:val="004E57E3"/>
    <w:rsid w:val="005004A7"/>
    <w:rsid w:val="0050328D"/>
    <w:rsid w:val="005039B7"/>
    <w:rsid w:val="0051164F"/>
    <w:rsid w:val="005130B5"/>
    <w:rsid w:val="005132C0"/>
    <w:rsid w:val="005163D9"/>
    <w:rsid w:val="00516520"/>
    <w:rsid w:val="00522CD0"/>
    <w:rsid w:val="005247A2"/>
    <w:rsid w:val="00524FB6"/>
    <w:rsid w:val="00530C63"/>
    <w:rsid w:val="00530C81"/>
    <w:rsid w:val="00532982"/>
    <w:rsid w:val="00535C8D"/>
    <w:rsid w:val="005466AB"/>
    <w:rsid w:val="00551672"/>
    <w:rsid w:val="00561AFE"/>
    <w:rsid w:val="00563D2B"/>
    <w:rsid w:val="005757E3"/>
    <w:rsid w:val="00576BBB"/>
    <w:rsid w:val="005772A5"/>
    <w:rsid w:val="005800DC"/>
    <w:rsid w:val="00583028"/>
    <w:rsid w:val="00594B7D"/>
    <w:rsid w:val="00594BBC"/>
    <w:rsid w:val="005964E9"/>
    <w:rsid w:val="005B1811"/>
    <w:rsid w:val="005B6B8A"/>
    <w:rsid w:val="005C326B"/>
    <w:rsid w:val="005D1E69"/>
    <w:rsid w:val="005E1452"/>
    <w:rsid w:val="00604059"/>
    <w:rsid w:val="006141F3"/>
    <w:rsid w:val="00622354"/>
    <w:rsid w:val="00626A08"/>
    <w:rsid w:val="0063125D"/>
    <w:rsid w:val="0064543A"/>
    <w:rsid w:val="00645C56"/>
    <w:rsid w:val="006530A4"/>
    <w:rsid w:val="00663410"/>
    <w:rsid w:val="00673141"/>
    <w:rsid w:val="0068041A"/>
    <w:rsid w:val="00681271"/>
    <w:rsid w:val="00683865"/>
    <w:rsid w:val="00683B5E"/>
    <w:rsid w:val="0068787E"/>
    <w:rsid w:val="00694839"/>
    <w:rsid w:val="006949CB"/>
    <w:rsid w:val="006B2ED0"/>
    <w:rsid w:val="006C1F20"/>
    <w:rsid w:val="006D40C1"/>
    <w:rsid w:val="006D6E73"/>
    <w:rsid w:val="006E1ABE"/>
    <w:rsid w:val="006F3E25"/>
    <w:rsid w:val="0070683C"/>
    <w:rsid w:val="00713DCF"/>
    <w:rsid w:val="007251ED"/>
    <w:rsid w:val="00736B53"/>
    <w:rsid w:val="00742EEA"/>
    <w:rsid w:val="00745748"/>
    <w:rsid w:val="00755495"/>
    <w:rsid w:val="00756CA3"/>
    <w:rsid w:val="00764F1A"/>
    <w:rsid w:val="0078367E"/>
    <w:rsid w:val="007856A5"/>
    <w:rsid w:val="00785BFB"/>
    <w:rsid w:val="00787564"/>
    <w:rsid w:val="00792844"/>
    <w:rsid w:val="007A4D1B"/>
    <w:rsid w:val="007B18B0"/>
    <w:rsid w:val="007B4DAE"/>
    <w:rsid w:val="007B5152"/>
    <w:rsid w:val="007C2B0D"/>
    <w:rsid w:val="007D738B"/>
    <w:rsid w:val="007E514A"/>
    <w:rsid w:val="007E5C8C"/>
    <w:rsid w:val="007E5FB8"/>
    <w:rsid w:val="007F60A8"/>
    <w:rsid w:val="0080058A"/>
    <w:rsid w:val="00801667"/>
    <w:rsid w:val="008071C9"/>
    <w:rsid w:val="00811CE0"/>
    <w:rsid w:val="00826B4A"/>
    <w:rsid w:val="00837FBF"/>
    <w:rsid w:val="00853E3D"/>
    <w:rsid w:val="008631BB"/>
    <w:rsid w:val="00864BD0"/>
    <w:rsid w:val="0086616C"/>
    <w:rsid w:val="00872E92"/>
    <w:rsid w:val="00874147"/>
    <w:rsid w:val="00894C99"/>
    <w:rsid w:val="00897C23"/>
    <w:rsid w:val="008A01E3"/>
    <w:rsid w:val="008A4FCD"/>
    <w:rsid w:val="008B22EE"/>
    <w:rsid w:val="008B2B49"/>
    <w:rsid w:val="008B3256"/>
    <w:rsid w:val="008B5571"/>
    <w:rsid w:val="008B65FD"/>
    <w:rsid w:val="008B6F59"/>
    <w:rsid w:val="008C4E3E"/>
    <w:rsid w:val="008C63F9"/>
    <w:rsid w:val="008E2025"/>
    <w:rsid w:val="008E5E50"/>
    <w:rsid w:val="008F0BE0"/>
    <w:rsid w:val="008F6093"/>
    <w:rsid w:val="0091081C"/>
    <w:rsid w:val="00910DB1"/>
    <w:rsid w:val="009115C6"/>
    <w:rsid w:val="009270B7"/>
    <w:rsid w:val="00944487"/>
    <w:rsid w:val="00950B5D"/>
    <w:rsid w:val="00956826"/>
    <w:rsid w:val="00970815"/>
    <w:rsid w:val="0097594C"/>
    <w:rsid w:val="0098061C"/>
    <w:rsid w:val="009B1422"/>
    <w:rsid w:val="009B57E4"/>
    <w:rsid w:val="009C5373"/>
    <w:rsid w:val="009D0871"/>
    <w:rsid w:val="009E2EA2"/>
    <w:rsid w:val="009F1519"/>
    <w:rsid w:val="009F2222"/>
    <w:rsid w:val="00A02969"/>
    <w:rsid w:val="00A03D01"/>
    <w:rsid w:val="00A06ABB"/>
    <w:rsid w:val="00A171D9"/>
    <w:rsid w:val="00A257AC"/>
    <w:rsid w:val="00A25EF7"/>
    <w:rsid w:val="00A307A8"/>
    <w:rsid w:val="00A3571D"/>
    <w:rsid w:val="00A413D3"/>
    <w:rsid w:val="00A44125"/>
    <w:rsid w:val="00A44C69"/>
    <w:rsid w:val="00A50C42"/>
    <w:rsid w:val="00A533D5"/>
    <w:rsid w:val="00A64448"/>
    <w:rsid w:val="00A6488E"/>
    <w:rsid w:val="00A7288E"/>
    <w:rsid w:val="00A74531"/>
    <w:rsid w:val="00AA2403"/>
    <w:rsid w:val="00AB0FFC"/>
    <w:rsid w:val="00AB1CFE"/>
    <w:rsid w:val="00AB34E7"/>
    <w:rsid w:val="00AB7ED3"/>
    <w:rsid w:val="00AD410F"/>
    <w:rsid w:val="00AE3F34"/>
    <w:rsid w:val="00AE4225"/>
    <w:rsid w:val="00AF3FB3"/>
    <w:rsid w:val="00AF6E8F"/>
    <w:rsid w:val="00B11494"/>
    <w:rsid w:val="00B3318D"/>
    <w:rsid w:val="00B42FB5"/>
    <w:rsid w:val="00B466AD"/>
    <w:rsid w:val="00B612AC"/>
    <w:rsid w:val="00B71AA5"/>
    <w:rsid w:val="00B80226"/>
    <w:rsid w:val="00B93FA8"/>
    <w:rsid w:val="00BA614E"/>
    <w:rsid w:val="00BA702B"/>
    <w:rsid w:val="00BD5EB4"/>
    <w:rsid w:val="00BE32A9"/>
    <w:rsid w:val="00BE7D12"/>
    <w:rsid w:val="00C01F17"/>
    <w:rsid w:val="00C11AFD"/>
    <w:rsid w:val="00C24B9A"/>
    <w:rsid w:val="00C41C4C"/>
    <w:rsid w:val="00C45241"/>
    <w:rsid w:val="00C54487"/>
    <w:rsid w:val="00C549FC"/>
    <w:rsid w:val="00C65B2B"/>
    <w:rsid w:val="00C77EED"/>
    <w:rsid w:val="00C9433C"/>
    <w:rsid w:val="00CB6485"/>
    <w:rsid w:val="00CC32B1"/>
    <w:rsid w:val="00CC66AB"/>
    <w:rsid w:val="00CD4F18"/>
    <w:rsid w:val="00CE1167"/>
    <w:rsid w:val="00CE268D"/>
    <w:rsid w:val="00D008CA"/>
    <w:rsid w:val="00D05AC0"/>
    <w:rsid w:val="00D131C8"/>
    <w:rsid w:val="00D3601D"/>
    <w:rsid w:val="00D40AEE"/>
    <w:rsid w:val="00D41AA8"/>
    <w:rsid w:val="00D44040"/>
    <w:rsid w:val="00D45F0F"/>
    <w:rsid w:val="00D46544"/>
    <w:rsid w:val="00D47BC8"/>
    <w:rsid w:val="00D5330C"/>
    <w:rsid w:val="00D54AB2"/>
    <w:rsid w:val="00D5749E"/>
    <w:rsid w:val="00D63A08"/>
    <w:rsid w:val="00D654DA"/>
    <w:rsid w:val="00D8195E"/>
    <w:rsid w:val="00D900F2"/>
    <w:rsid w:val="00D940CA"/>
    <w:rsid w:val="00DA6B7E"/>
    <w:rsid w:val="00DB2FE9"/>
    <w:rsid w:val="00DC48D3"/>
    <w:rsid w:val="00DC67BE"/>
    <w:rsid w:val="00DD04D3"/>
    <w:rsid w:val="00DD4D1C"/>
    <w:rsid w:val="00DE2D3D"/>
    <w:rsid w:val="00DE5D09"/>
    <w:rsid w:val="00DE7B53"/>
    <w:rsid w:val="00DE7DD9"/>
    <w:rsid w:val="00DF179D"/>
    <w:rsid w:val="00E04530"/>
    <w:rsid w:val="00E11B48"/>
    <w:rsid w:val="00E12FCB"/>
    <w:rsid w:val="00E14D84"/>
    <w:rsid w:val="00E23EB6"/>
    <w:rsid w:val="00E3023D"/>
    <w:rsid w:val="00E50AC9"/>
    <w:rsid w:val="00E560FB"/>
    <w:rsid w:val="00E57695"/>
    <w:rsid w:val="00E631E6"/>
    <w:rsid w:val="00E6346E"/>
    <w:rsid w:val="00E67604"/>
    <w:rsid w:val="00E70601"/>
    <w:rsid w:val="00E7207D"/>
    <w:rsid w:val="00E73A16"/>
    <w:rsid w:val="00E73B38"/>
    <w:rsid w:val="00E762AE"/>
    <w:rsid w:val="00E77C19"/>
    <w:rsid w:val="00E85C6C"/>
    <w:rsid w:val="00E86185"/>
    <w:rsid w:val="00E9468A"/>
    <w:rsid w:val="00E95F77"/>
    <w:rsid w:val="00EA2B66"/>
    <w:rsid w:val="00EA62AC"/>
    <w:rsid w:val="00EB2037"/>
    <w:rsid w:val="00EB4261"/>
    <w:rsid w:val="00EC0B07"/>
    <w:rsid w:val="00EC1D9C"/>
    <w:rsid w:val="00EC2CA3"/>
    <w:rsid w:val="00EC5BE5"/>
    <w:rsid w:val="00ED0E98"/>
    <w:rsid w:val="00ED147B"/>
    <w:rsid w:val="00ED3B4D"/>
    <w:rsid w:val="00ED67E1"/>
    <w:rsid w:val="00ED67F2"/>
    <w:rsid w:val="00ED73A8"/>
    <w:rsid w:val="00ED7F2B"/>
    <w:rsid w:val="00EE0F41"/>
    <w:rsid w:val="00EE2A7D"/>
    <w:rsid w:val="00EE4636"/>
    <w:rsid w:val="00F01C9C"/>
    <w:rsid w:val="00F02372"/>
    <w:rsid w:val="00F07DA9"/>
    <w:rsid w:val="00F10DDE"/>
    <w:rsid w:val="00F2669D"/>
    <w:rsid w:val="00F27881"/>
    <w:rsid w:val="00F27EA2"/>
    <w:rsid w:val="00F319AF"/>
    <w:rsid w:val="00F35021"/>
    <w:rsid w:val="00F3626B"/>
    <w:rsid w:val="00F37E49"/>
    <w:rsid w:val="00F4041F"/>
    <w:rsid w:val="00F40FFE"/>
    <w:rsid w:val="00F5423B"/>
    <w:rsid w:val="00F55D2D"/>
    <w:rsid w:val="00F60DF3"/>
    <w:rsid w:val="00F661A3"/>
    <w:rsid w:val="00F7049D"/>
    <w:rsid w:val="00F75825"/>
    <w:rsid w:val="00F77E2E"/>
    <w:rsid w:val="00F827B9"/>
    <w:rsid w:val="00F87990"/>
    <w:rsid w:val="00F93A1D"/>
    <w:rsid w:val="00FA1D72"/>
    <w:rsid w:val="00FB7F11"/>
    <w:rsid w:val="00FC0A49"/>
    <w:rsid w:val="00FD6562"/>
    <w:rsid w:val="00FE0FF7"/>
    <w:rsid w:val="00FE4FCE"/>
    <w:rsid w:val="00FF1474"/>
    <w:rsid w:val="00FF3E5A"/>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AC52-E632-4A62-917D-2A82EC5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Allen, AJ</cp:lastModifiedBy>
  <cp:revision>1</cp:revision>
  <dcterms:created xsi:type="dcterms:W3CDTF">2017-05-01T11:21:00Z</dcterms:created>
  <dcterms:modified xsi:type="dcterms:W3CDTF">2017-05-01T11:23:00Z</dcterms:modified>
</cp:coreProperties>
</file>